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6853" w14:textId="106C8FDF" w:rsidR="00D87592" w:rsidRDefault="00D87592" w:rsidP="00D87592">
      <w:pPr>
        <w:pStyle w:val="Kop1"/>
      </w:pPr>
      <w:r>
        <w:t>Reglement camperplaats</w:t>
      </w:r>
      <w:r w:rsidR="00B071EC">
        <w:t xml:space="preserve"> Eekhoornparking</w:t>
      </w:r>
    </w:p>
    <w:p w14:paraId="3ACBB806" w14:textId="0740E502" w:rsidR="00D36039" w:rsidRPr="00D36039" w:rsidRDefault="00D87592">
      <w:pPr>
        <w:rPr>
          <w:b/>
          <w:bCs/>
        </w:rPr>
      </w:pPr>
      <w:r>
        <w:rPr>
          <w:b/>
          <w:bCs/>
        </w:rPr>
        <w:br/>
      </w:r>
      <w:r w:rsidR="00D36039" w:rsidRPr="00D36039">
        <w:rPr>
          <w:b/>
          <w:bCs/>
        </w:rPr>
        <w:t>De camperplaatsen</w:t>
      </w:r>
    </w:p>
    <w:p w14:paraId="486A095E" w14:textId="76476BBE" w:rsidR="00D36039" w:rsidRDefault="00D36039">
      <w:r w:rsidRPr="00D36039">
        <w:t>De camperplaatsen zijn gelegen</w:t>
      </w:r>
      <w:r>
        <w:t xml:space="preserve"> op de Eekhoornparking ter hoogte van </w:t>
      </w:r>
      <w:r w:rsidR="00842CAF">
        <w:t>het Vrijbroekpark</w:t>
      </w:r>
      <w:r>
        <w:t>.</w:t>
      </w:r>
    </w:p>
    <w:p w14:paraId="43D8594B" w14:textId="77777777" w:rsidR="00D36039" w:rsidRDefault="00D36039">
      <w:r w:rsidRPr="00D36039">
        <w:t xml:space="preserve">De camperplaatsen zijn exclusief voorbehouden aan kampeerauto’s. Voor andere voertuigen is het niet toegestaan op </w:t>
      </w:r>
      <w:r>
        <w:t>de voorziene plaatsen te parkeren</w:t>
      </w:r>
      <w:r w:rsidRPr="00D36039">
        <w:t xml:space="preserve"> of te overnachten. </w:t>
      </w:r>
    </w:p>
    <w:p w14:paraId="4057F1F0" w14:textId="5F9E3FD0" w:rsidR="00D36039" w:rsidRDefault="00D36039">
      <w:r w:rsidRPr="00D36039">
        <w:t xml:space="preserve">Op de camperplaatsen zijn enkel rijklare voertuigen toegelaten. </w:t>
      </w:r>
      <w:r w:rsidR="00D87592">
        <w:br/>
      </w:r>
    </w:p>
    <w:p w14:paraId="215FCC54" w14:textId="0FF9226F" w:rsidR="00D36039" w:rsidRPr="00D36039" w:rsidRDefault="00D36039">
      <w:pPr>
        <w:rPr>
          <w:b/>
          <w:bCs/>
        </w:rPr>
      </w:pPr>
      <w:r w:rsidRPr="00D36039">
        <w:rPr>
          <w:b/>
          <w:bCs/>
        </w:rPr>
        <w:t>De gebruikers</w:t>
      </w:r>
    </w:p>
    <w:p w14:paraId="7B9B0648" w14:textId="5F6784D5" w:rsidR="00D36039" w:rsidRDefault="00D36039">
      <w:r w:rsidRPr="00D36039">
        <w:t xml:space="preserve">De gebruikers van de camperplaatsen zijn rechtmatige eigenaars of huurders van hun kampeerauto. </w:t>
      </w:r>
    </w:p>
    <w:p w14:paraId="73318691" w14:textId="77777777" w:rsidR="00D36039" w:rsidRDefault="00D36039">
      <w:r w:rsidRPr="00D36039">
        <w:t xml:space="preserve">Het aantal bewoners van de kampeerauto mag niet meer zijn dan het aantal slaapplaatsen voorzien in het voertuig. </w:t>
      </w:r>
    </w:p>
    <w:p w14:paraId="189109CA" w14:textId="4D03B25C" w:rsidR="00D36039" w:rsidRDefault="00D36039">
      <w:r w:rsidRPr="00D36039">
        <w:t xml:space="preserve">De camperplaatsen zijn het hele jaar door kosteloos toegankelijk voor gebruik, behoudens in geval de </w:t>
      </w:r>
      <w:r w:rsidR="00842CAF">
        <w:t>Stad Mechelen</w:t>
      </w:r>
      <w:r w:rsidRPr="00D36039">
        <w:t xml:space="preserve"> beslist om deze tijdelijk op te heffen in functie van evenementen, wegenwerken,… (niet limitatief). </w:t>
      </w:r>
    </w:p>
    <w:p w14:paraId="6E641AFF" w14:textId="77777777" w:rsidR="00D36039" w:rsidRDefault="00D36039">
      <w:r w:rsidRPr="00D36039">
        <w:t xml:space="preserve">Het is niet mogelijk om een standplaats te reserveren. </w:t>
      </w:r>
    </w:p>
    <w:p w14:paraId="106AF3B8" w14:textId="77777777" w:rsidR="00D36039" w:rsidRDefault="00D36039">
      <w:r w:rsidRPr="00D36039">
        <w:t xml:space="preserve">De gebruiker verbindt zich ertoe correct op de aangegeven standplaats te parkeren. </w:t>
      </w:r>
    </w:p>
    <w:p w14:paraId="6DAA46DE" w14:textId="06C79A15" w:rsidR="00D36039" w:rsidRDefault="00D36039">
      <w:r w:rsidRPr="00D36039">
        <w:t>De maximale gebruiksduur bedraagt 72 opeenvolgende uren</w:t>
      </w:r>
      <w:r>
        <w:t>.</w:t>
      </w:r>
    </w:p>
    <w:p w14:paraId="5D2B16BB" w14:textId="5502F058" w:rsidR="00D36039" w:rsidRDefault="00D36039">
      <w:r w:rsidRPr="00D36039">
        <w:t>Bezoek is toegestaan op verantwoordelijkheid van de gebruiker.</w:t>
      </w:r>
      <w:r w:rsidR="00D87592">
        <w:br/>
      </w:r>
    </w:p>
    <w:p w14:paraId="1CF0CCC3" w14:textId="14A0636D" w:rsidR="00D36039" w:rsidRDefault="00D36039">
      <w:r w:rsidRPr="00D36039">
        <w:rPr>
          <w:b/>
          <w:bCs/>
        </w:rPr>
        <w:t>Orde en netheid</w:t>
      </w:r>
    </w:p>
    <w:p w14:paraId="16752F60" w14:textId="77777777" w:rsidR="00D36039" w:rsidRDefault="00D36039">
      <w:r w:rsidRPr="00D36039">
        <w:t xml:space="preserve">Op de camperplaatsen zijn geen faciliteiten aanwezig. </w:t>
      </w:r>
    </w:p>
    <w:p w14:paraId="30770D08" w14:textId="77777777" w:rsidR="00D36039" w:rsidRDefault="00D36039">
      <w:r w:rsidRPr="00D36039">
        <w:t xml:space="preserve">Het wassen van een kampeerauto is verboden op de camperplaatsen. Het reinigen van de voorruit en zijruiten van de bestuurderscabine is wel toegelaten. </w:t>
      </w:r>
    </w:p>
    <w:p w14:paraId="2888B44C" w14:textId="77777777" w:rsidR="00D36039" w:rsidRDefault="00D36039">
      <w:r w:rsidRPr="00D36039">
        <w:t>Het is verboden om het chemisch toilet te lozen in de riolering of de straatkolken. Neem je afval mee of laat het achter in de voorziene containers/vuilnisbakken, niet ernaast.</w:t>
      </w:r>
    </w:p>
    <w:p w14:paraId="3879F99B" w14:textId="6CCB3B61" w:rsidR="00D36039" w:rsidRDefault="00D36039">
      <w:r w:rsidRPr="00D36039">
        <w:t>Gebruikers van de camperparkings dienen de omgeving (gebouwen, planten en dieren…) te respecteren. Vandalisme, agressiviteit, provocerend en/of aanstootgevend gedrag en nachtlawaai worden niet geduld. Radio’s en andere apparatuur mogen slechts gebruikt worden op een wijze, die niet storend is voor andere gebruikers van de camperparking of de omwonenden. Op geen enkele wijze mag de veiligheid van de andere gebruikers van de camperparking of van de omwonenden op welke wijze dan ook en door middel van welk voorwerp dan ook in het gedrang gebracht worden.</w:t>
      </w:r>
      <w:r w:rsidR="00D87592">
        <w:br/>
      </w:r>
    </w:p>
    <w:p w14:paraId="034A732F" w14:textId="77777777" w:rsidR="00D87592" w:rsidRDefault="00D87592">
      <w:pPr>
        <w:rPr>
          <w:b/>
          <w:bCs/>
        </w:rPr>
      </w:pPr>
    </w:p>
    <w:p w14:paraId="22BF0144" w14:textId="4BB1E928" w:rsidR="00D36039" w:rsidRPr="00D36039" w:rsidRDefault="00D36039">
      <w:pPr>
        <w:rPr>
          <w:b/>
          <w:bCs/>
        </w:rPr>
      </w:pPr>
      <w:r w:rsidRPr="00D36039">
        <w:rPr>
          <w:b/>
          <w:bCs/>
        </w:rPr>
        <w:lastRenderedPageBreak/>
        <w:t>Tarieven</w:t>
      </w:r>
    </w:p>
    <w:p w14:paraId="4D889573" w14:textId="5A3188C5" w:rsidR="00D36039" w:rsidRDefault="00D36039">
      <w:r w:rsidRPr="00D36039">
        <w:t xml:space="preserve">Het gebruik van de standplaats is kosteloos. </w:t>
      </w:r>
      <w:r w:rsidR="00D87592">
        <w:br/>
      </w:r>
    </w:p>
    <w:p w14:paraId="50175E6B" w14:textId="2B8E1D04" w:rsidR="00D36039" w:rsidRDefault="00D36039">
      <w:r w:rsidRPr="00D36039">
        <w:rPr>
          <w:b/>
          <w:bCs/>
        </w:rPr>
        <w:t>Veiligheid</w:t>
      </w:r>
      <w:r w:rsidRPr="00D36039">
        <w:t xml:space="preserve"> </w:t>
      </w:r>
    </w:p>
    <w:p w14:paraId="5ACEA248" w14:textId="77777777" w:rsidR="00D36039" w:rsidRDefault="00D36039">
      <w:r w:rsidRPr="00D36039">
        <w:t xml:space="preserve">Aan de bomen of struiken op het terrein mogen geen waslijnen of touwen opgehangen worden. </w:t>
      </w:r>
    </w:p>
    <w:p w14:paraId="2F1BDA25" w14:textId="5A8C7E1A" w:rsidR="00D36039" w:rsidRDefault="00D36039">
      <w:r w:rsidRPr="00D36039">
        <w:t xml:space="preserve">Er mag geen open vuur aangemaakt worden. </w:t>
      </w:r>
    </w:p>
    <w:p w14:paraId="7A21B21E" w14:textId="05FBFCBF" w:rsidR="00D36039" w:rsidRDefault="00D36039">
      <w:r w:rsidRPr="00D36039">
        <w:t>Er mogen geen luifels of tenten geplaatst worden. Geen tafels of stoelen bijplaatsen of laten staan.</w:t>
      </w:r>
    </w:p>
    <w:p w14:paraId="2D4B2BE1" w14:textId="77777777" w:rsidR="00D36039" w:rsidRDefault="00D36039"/>
    <w:p w14:paraId="0711B94B" w14:textId="69E7A242" w:rsidR="00D36039" w:rsidRPr="00842CAF" w:rsidRDefault="00D36039">
      <w:r w:rsidRPr="00842CAF">
        <w:rPr>
          <w:b/>
          <w:bCs/>
        </w:rPr>
        <w:t>Noodnummers</w:t>
      </w:r>
      <w:r w:rsidRPr="00842CAF">
        <w:t xml:space="preserve"> </w:t>
      </w:r>
    </w:p>
    <w:p w14:paraId="28AC8AE2" w14:textId="77777777" w:rsidR="00D36039" w:rsidRDefault="00D36039">
      <w:r w:rsidRPr="00D36039">
        <w:t xml:space="preserve">Hulpdiensten (ziekenwagen/brandweer) 112 </w:t>
      </w:r>
    </w:p>
    <w:p w14:paraId="2E8328B2" w14:textId="66EE7D9B" w:rsidR="00D36039" w:rsidRDefault="00D36039">
      <w:r w:rsidRPr="00D36039">
        <w:t>Politie</w:t>
      </w:r>
      <w:r w:rsidR="00842CAF">
        <w:t xml:space="preserve"> 015 46 44 64 </w:t>
      </w:r>
    </w:p>
    <w:p w14:paraId="03C06C22" w14:textId="77777777" w:rsidR="00D36039" w:rsidRDefault="00D36039">
      <w:r w:rsidRPr="00D36039">
        <w:t xml:space="preserve">Antigifcentrum +32 (0)70 245 245 </w:t>
      </w:r>
    </w:p>
    <w:p w14:paraId="0555121A" w14:textId="7648A79F" w:rsidR="00D36039" w:rsidRDefault="00D36039"/>
    <w:sectPr w:rsidR="00D3603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C4AB" w14:textId="77777777" w:rsidR="00A85013" w:rsidRDefault="00A85013" w:rsidP="00A85013">
      <w:pPr>
        <w:spacing w:after="0" w:line="240" w:lineRule="auto"/>
      </w:pPr>
      <w:r>
        <w:separator/>
      </w:r>
    </w:p>
  </w:endnote>
  <w:endnote w:type="continuationSeparator" w:id="0">
    <w:p w14:paraId="1D108E2A" w14:textId="77777777" w:rsidR="00A85013" w:rsidRDefault="00A85013" w:rsidP="00A8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2EAB" w14:textId="087D29DC" w:rsidR="00A85013" w:rsidRDefault="00A85013">
    <w:pPr>
      <w:pStyle w:val="Voettekst"/>
    </w:pPr>
    <w:r>
      <w:rPr>
        <w:noProof/>
      </w:rPr>
      <w:drawing>
        <wp:anchor distT="0" distB="0" distL="114300" distR="114300" simplePos="0" relativeHeight="251658240" behindDoc="0" locked="0" layoutInCell="1" allowOverlap="1" wp14:anchorId="44BB8CE0" wp14:editId="0E1131F8">
          <wp:simplePos x="0" y="0"/>
          <wp:positionH relativeFrom="column">
            <wp:posOffset>4453255</wp:posOffset>
          </wp:positionH>
          <wp:positionV relativeFrom="paragraph">
            <wp:posOffset>-432435</wp:posOffset>
          </wp:positionV>
          <wp:extent cx="1738874" cy="590550"/>
          <wp:effectExtent l="0" t="0" r="0" b="0"/>
          <wp:wrapNone/>
          <wp:docPr id="746998518" name="Afbeelding 1" descr="Afbeelding met Graphics, Lettertype, grafische vormgeving,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998518" name="Afbeelding 1" descr="Afbeelding met Graphics, Lettertype, grafische vormgeving, tekst&#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738874" cy="5905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4728" w14:textId="77777777" w:rsidR="00A85013" w:rsidRDefault="00A85013" w:rsidP="00A85013">
      <w:pPr>
        <w:spacing w:after="0" w:line="240" w:lineRule="auto"/>
      </w:pPr>
      <w:r>
        <w:separator/>
      </w:r>
    </w:p>
  </w:footnote>
  <w:footnote w:type="continuationSeparator" w:id="0">
    <w:p w14:paraId="7866C8D2" w14:textId="77777777" w:rsidR="00A85013" w:rsidRDefault="00A85013" w:rsidP="00A85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39"/>
    <w:rsid w:val="00237A83"/>
    <w:rsid w:val="00341C20"/>
    <w:rsid w:val="005779D7"/>
    <w:rsid w:val="005E40AD"/>
    <w:rsid w:val="00662FC9"/>
    <w:rsid w:val="00842CAF"/>
    <w:rsid w:val="008B26EC"/>
    <w:rsid w:val="008B63C2"/>
    <w:rsid w:val="00A85013"/>
    <w:rsid w:val="00B071EC"/>
    <w:rsid w:val="00BD0A06"/>
    <w:rsid w:val="00D36039"/>
    <w:rsid w:val="00D87592"/>
    <w:rsid w:val="00F51A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0D202"/>
  <w15:chartTrackingRefBased/>
  <w15:docId w15:val="{FA954367-4450-4375-92F3-EB6754B3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6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6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6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6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6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60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60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60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60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6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6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6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6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6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6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6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6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6039"/>
    <w:rPr>
      <w:rFonts w:eastAsiaTheme="majorEastAsia" w:cstheme="majorBidi"/>
      <w:color w:val="272727" w:themeColor="text1" w:themeTint="D8"/>
    </w:rPr>
  </w:style>
  <w:style w:type="paragraph" w:styleId="Titel">
    <w:name w:val="Title"/>
    <w:basedOn w:val="Standaard"/>
    <w:next w:val="Standaard"/>
    <w:link w:val="TitelChar"/>
    <w:uiPriority w:val="10"/>
    <w:qFormat/>
    <w:rsid w:val="00D36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6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60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6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60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6039"/>
    <w:rPr>
      <w:i/>
      <w:iCs/>
      <w:color w:val="404040" w:themeColor="text1" w:themeTint="BF"/>
    </w:rPr>
  </w:style>
  <w:style w:type="paragraph" w:styleId="Lijstalinea">
    <w:name w:val="List Paragraph"/>
    <w:basedOn w:val="Standaard"/>
    <w:uiPriority w:val="34"/>
    <w:qFormat/>
    <w:rsid w:val="00D36039"/>
    <w:pPr>
      <w:ind w:left="720"/>
      <w:contextualSpacing/>
    </w:pPr>
  </w:style>
  <w:style w:type="character" w:styleId="Intensievebenadrukking">
    <w:name w:val="Intense Emphasis"/>
    <w:basedOn w:val="Standaardalinea-lettertype"/>
    <w:uiPriority w:val="21"/>
    <w:qFormat/>
    <w:rsid w:val="00D36039"/>
    <w:rPr>
      <w:i/>
      <w:iCs/>
      <w:color w:val="0F4761" w:themeColor="accent1" w:themeShade="BF"/>
    </w:rPr>
  </w:style>
  <w:style w:type="paragraph" w:styleId="Duidelijkcitaat">
    <w:name w:val="Intense Quote"/>
    <w:basedOn w:val="Standaard"/>
    <w:next w:val="Standaard"/>
    <w:link w:val="DuidelijkcitaatChar"/>
    <w:uiPriority w:val="30"/>
    <w:qFormat/>
    <w:rsid w:val="00D36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6039"/>
    <w:rPr>
      <w:i/>
      <w:iCs/>
      <w:color w:val="0F4761" w:themeColor="accent1" w:themeShade="BF"/>
    </w:rPr>
  </w:style>
  <w:style w:type="character" w:styleId="Intensieveverwijzing">
    <w:name w:val="Intense Reference"/>
    <w:basedOn w:val="Standaardalinea-lettertype"/>
    <w:uiPriority w:val="32"/>
    <w:qFormat/>
    <w:rsid w:val="00D36039"/>
    <w:rPr>
      <w:b/>
      <w:bCs/>
      <w:smallCaps/>
      <w:color w:val="0F4761" w:themeColor="accent1" w:themeShade="BF"/>
      <w:spacing w:val="5"/>
    </w:rPr>
  </w:style>
  <w:style w:type="character" w:styleId="Hyperlink">
    <w:name w:val="Hyperlink"/>
    <w:basedOn w:val="Standaardalinea-lettertype"/>
    <w:uiPriority w:val="99"/>
    <w:unhideWhenUsed/>
    <w:rsid w:val="00842CAF"/>
    <w:rPr>
      <w:color w:val="467886" w:themeColor="hyperlink"/>
      <w:u w:val="single"/>
    </w:rPr>
  </w:style>
  <w:style w:type="character" w:styleId="Onopgelostemelding">
    <w:name w:val="Unresolved Mention"/>
    <w:basedOn w:val="Standaardalinea-lettertype"/>
    <w:uiPriority w:val="99"/>
    <w:semiHidden/>
    <w:unhideWhenUsed/>
    <w:rsid w:val="00842CAF"/>
    <w:rPr>
      <w:color w:val="605E5C"/>
      <w:shd w:val="clear" w:color="auto" w:fill="E1DFDD"/>
    </w:rPr>
  </w:style>
  <w:style w:type="paragraph" w:styleId="Koptekst">
    <w:name w:val="header"/>
    <w:basedOn w:val="Standaard"/>
    <w:link w:val="KoptekstChar"/>
    <w:uiPriority w:val="99"/>
    <w:unhideWhenUsed/>
    <w:rsid w:val="00A850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5013"/>
  </w:style>
  <w:style w:type="paragraph" w:styleId="Voettekst">
    <w:name w:val="footer"/>
    <w:basedOn w:val="Standaard"/>
    <w:link w:val="VoettekstChar"/>
    <w:uiPriority w:val="99"/>
    <w:unhideWhenUsed/>
    <w:rsid w:val="00A850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Jaspaert</dc:creator>
  <cp:keywords/>
  <dc:description/>
  <cp:lastModifiedBy>Hanne Van Ouytsel</cp:lastModifiedBy>
  <cp:revision>4</cp:revision>
  <dcterms:created xsi:type="dcterms:W3CDTF">2025-06-30T09:16:00Z</dcterms:created>
  <dcterms:modified xsi:type="dcterms:W3CDTF">2025-07-01T09:16:00Z</dcterms:modified>
</cp:coreProperties>
</file>